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A6A04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TD5P.jpg">
              <a:hlinkClick xmlns:a="http://schemas.openxmlformats.org/drawingml/2006/main" r:id="rId4" tooltip="美容专用PRP注射移植离心机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TD5P.jpg">
                      <a:hlinkClick r:id="rId4" tooltip="美容专用PRP注射移植离心机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04" w:rsidRPr="007A6A04" w:rsidRDefault="007A6A04" w:rsidP="007A6A04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7A6A04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7A6A04" w:rsidRPr="007A6A04" w:rsidRDefault="007A6A04" w:rsidP="007A6A04">
      <w:pPr>
        <w:adjustRightInd/>
        <w:snapToGrid/>
        <w:spacing w:after="0"/>
        <w:jc w:val="center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7A6A04" w:rsidRPr="007A6A04" w:rsidRDefault="007A6A04" w:rsidP="007A6A04">
      <w:pPr>
        <w:adjustRightInd/>
        <w:snapToGrid/>
        <w:spacing w:after="0"/>
        <w:jc w:val="center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7A6A04" w:rsidRPr="007A6A04" w:rsidRDefault="007A6A04" w:rsidP="007A6A04">
      <w:pPr>
        <w:adjustRightInd/>
        <w:snapToGrid/>
        <w:spacing w:after="0"/>
        <w:jc w:val="center"/>
        <w:rPr>
          <w:rFonts w:ascii="Microsoft Yahei" w:eastAsia="宋体" w:hAnsi="Microsoft Yahei" w:cs="宋体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sz w:val="18"/>
          <w:szCs w:val="18"/>
        </w:rPr>
        <w:drawing>
          <wp:inline distT="0" distB="0" distL="0" distR="0">
            <wp:extent cx="3962400" cy="2552700"/>
            <wp:effectExtent l="19050" t="0" r="0" b="0"/>
            <wp:docPr id="4" name="图片 4" descr="http://www.lxylxj.com/images/UploadFile/2013718122314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xylxj.com/images/UploadFile/20137181223147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04" w:rsidRPr="007A6A04" w:rsidRDefault="007A6A04" w:rsidP="007A6A04">
      <w:pPr>
        <w:adjustRightInd/>
        <w:snapToGrid/>
        <w:spacing w:after="0"/>
        <w:jc w:val="center"/>
        <w:rPr>
          <w:rFonts w:ascii="Microsoft Yahei" w:eastAsia="宋体" w:hAnsi="Microsoft Yahei" w:cs="宋体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sz w:val="18"/>
          <w:szCs w:val="18"/>
        </w:rPr>
        <w:drawing>
          <wp:inline distT="0" distB="0" distL="0" distR="0">
            <wp:extent cx="2419350" cy="2066925"/>
            <wp:effectExtent l="19050" t="0" r="0" b="0"/>
            <wp:docPr id="5" name="图片 5" descr="http://www.lxylxj.com/images/UploadFile/2013718122029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xylxj.com/images/UploadFile/20137181220298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     </w:t>
      </w:r>
      <w:r>
        <w:rPr>
          <w:rFonts w:ascii="Microsoft Yahei" w:eastAsia="宋体" w:hAnsi="Microsoft Yahei" w:cs="宋体" w:hint="eastAsia"/>
          <w:noProof/>
          <w:sz w:val="18"/>
          <w:szCs w:val="18"/>
        </w:rPr>
        <w:drawing>
          <wp:inline distT="0" distB="0" distL="0" distR="0">
            <wp:extent cx="2971800" cy="1038225"/>
            <wp:effectExtent l="19050" t="0" r="0" b="0"/>
            <wp:docPr id="6" name="图片 6" descr="http://www.lxylxj.com/images/UploadFile/2013718122141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xylxj.com/images/UploadFile/20137181221418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04" w:rsidRPr="007A6A04" w:rsidRDefault="007A6A04" w:rsidP="007A6A04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7A6A04">
        <w:rPr>
          <w:rFonts w:ascii="宋体" w:eastAsia="宋体" w:hAnsi="宋体" w:cs="宋体" w:hint="eastAsia"/>
          <w:b/>
          <w:bCs/>
          <w:sz w:val="28"/>
          <w:szCs w:val="28"/>
        </w:rPr>
        <w:t>应用</w:t>
      </w:r>
      <w:r w:rsidRPr="007A6A04">
        <w:rPr>
          <w:rFonts w:ascii="宋体" w:eastAsia="宋体" w:hAnsi="宋体" w:cs="宋体"/>
          <w:sz w:val="24"/>
          <w:szCs w:val="24"/>
        </w:rPr>
        <w:t xml:space="preserve"> </w:t>
      </w:r>
    </w:p>
    <w:p w:rsidR="007A6A04" w:rsidRPr="007A6A04" w:rsidRDefault="007A6A04" w:rsidP="007A6A04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7A6A04">
        <w:rPr>
          <w:rFonts w:ascii="宋体" w:eastAsia="宋体" w:hAnsi="宋体" w:cs="宋体"/>
          <w:sz w:val="24"/>
          <w:szCs w:val="24"/>
        </w:rPr>
        <w:lastRenderedPageBreak/>
        <w:t>TD5P</w:t>
      </w:r>
      <w:r w:rsidRPr="007A6A04">
        <w:rPr>
          <w:rFonts w:ascii="宋体" w:eastAsia="宋体" w:hAnsi="宋体" w:cs="宋体" w:hint="eastAsia"/>
          <w:sz w:val="24"/>
          <w:szCs w:val="24"/>
        </w:rPr>
        <w:t>美容专用PRP注射移植离心机是我公司引进国外先进技术，针对PRP注射移植设计的专用机型．为了充分释放PRP的功效，在转子，转速，离心力，升／降速时间上做了大量研究．它配上韩国原装进口的</w:t>
      </w:r>
      <w:r w:rsidRPr="007A6A04">
        <w:rPr>
          <w:rFonts w:ascii="宋体" w:eastAsia="宋体" w:hAnsi="宋体" w:cs="宋体"/>
          <w:sz w:val="24"/>
          <w:szCs w:val="24"/>
        </w:rPr>
        <w:t>PRP</w:t>
      </w:r>
      <w:r w:rsidRPr="007A6A04">
        <w:rPr>
          <w:rFonts w:ascii="宋体" w:eastAsia="宋体" w:hAnsi="宋体" w:cs="宋体" w:hint="eastAsia"/>
          <w:sz w:val="24"/>
          <w:szCs w:val="24"/>
        </w:rPr>
        <w:t>套装更是大提高了</w:t>
      </w:r>
      <w:r w:rsidRPr="007A6A04">
        <w:rPr>
          <w:rFonts w:ascii="宋体" w:eastAsia="宋体" w:hAnsi="宋体" w:cs="宋体"/>
          <w:sz w:val="24"/>
          <w:szCs w:val="24"/>
        </w:rPr>
        <w:t>PRP</w:t>
      </w:r>
      <w:r w:rsidRPr="007A6A04">
        <w:rPr>
          <w:rFonts w:ascii="宋体" w:eastAsia="宋体" w:hAnsi="宋体" w:cs="宋体" w:hint="eastAsia"/>
          <w:sz w:val="24"/>
          <w:szCs w:val="24"/>
        </w:rPr>
        <w:t>的有效提取率</w:t>
      </w:r>
      <w:r w:rsidRPr="007A6A04">
        <w:rPr>
          <w:rFonts w:ascii="宋体" w:eastAsia="宋体" w:hAnsi="宋体" w:cs="宋体"/>
          <w:sz w:val="24"/>
          <w:szCs w:val="24"/>
        </w:rPr>
        <w:t>,</w:t>
      </w:r>
      <w:r w:rsidRPr="007A6A04">
        <w:rPr>
          <w:rFonts w:ascii="宋体" w:eastAsia="宋体" w:hAnsi="宋体" w:cs="宋体" w:hint="eastAsia"/>
          <w:sz w:val="24"/>
          <w:szCs w:val="24"/>
        </w:rPr>
        <w:t>也缩短了时间</w:t>
      </w:r>
      <w:r w:rsidRPr="007A6A04">
        <w:rPr>
          <w:rFonts w:ascii="宋体" w:eastAsia="宋体" w:hAnsi="宋体" w:cs="宋体"/>
          <w:sz w:val="24"/>
          <w:szCs w:val="24"/>
        </w:rPr>
        <w:t>,</w:t>
      </w:r>
      <w:r w:rsidRPr="007A6A04">
        <w:rPr>
          <w:rFonts w:ascii="宋体" w:eastAsia="宋体" w:hAnsi="宋体" w:cs="宋体" w:hint="eastAsia"/>
          <w:sz w:val="24"/>
          <w:szCs w:val="24"/>
        </w:rPr>
        <w:t>提高了医务人员的效率</w:t>
      </w:r>
      <w:r w:rsidRPr="007A6A04">
        <w:rPr>
          <w:rFonts w:ascii="宋体" w:eastAsia="宋体" w:hAnsi="宋体" w:cs="宋体"/>
          <w:sz w:val="24"/>
          <w:szCs w:val="24"/>
        </w:rPr>
        <w:t>,</w:t>
      </w:r>
      <w:r w:rsidRPr="007A6A04">
        <w:rPr>
          <w:rFonts w:ascii="宋体" w:eastAsia="宋体" w:hAnsi="宋体" w:cs="宋体" w:hint="eastAsia"/>
          <w:sz w:val="24"/>
          <w:szCs w:val="24"/>
        </w:rPr>
        <w:t>使整个治疗过程变得简单快捷有效</w:t>
      </w:r>
      <w:r w:rsidRPr="007A6A04">
        <w:rPr>
          <w:rFonts w:ascii="宋体" w:eastAsia="宋体" w:hAnsi="宋体" w:cs="宋体"/>
          <w:sz w:val="24"/>
          <w:szCs w:val="24"/>
        </w:rPr>
        <w:t xml:space="preserve">. </w:t>
      </w:r>
    </w:p>
    <w:p w:rsidR="007A6A04" w:rsidRPr="007A6A04" w:rsidRDefault="007A6A04" w:rsidP="007A6A04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7A6A04">
        <w:rPr>
          <w:rFonts w:ascii="宋体" w:eastAsia="宋体" w:hAnsi="宋体" w:cs="宋体" w:hint="eastAsia"/>
          <w:b/>
          <w:bCs/>
          <w:sz w:val="28"/>
          <w:szCs w:val="28"/>
        </w:rPr>
        <w:t>主要技术性能</w:t>
      </w:r>
      <w:r w:rsidRPr="007A6A04">
        <w:rPr>
          <w:rFonts w:ascii="宋体" w:eastAsia="宋体" w:hAnsi="宋体" w:cs="宋体"/>
          <w:sz w:val="24"/>
          <w:szCs w:val="24"/>
        </w:rPr>
        <w:t xml:space="preserve"> </w:t>
      </w:r>
    </w:p>
    <w:p w:rsidR="007A6A04" w:rsidRPr="007A6A04" w:rsidRDefault="007A6A04" w:rsidP="007A6A04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7A6A04">
        <w:rPr>
          <w:rFonts w:ascii="宋体" w:eastAsia="宋体" w:hAnsi="宋体" w:cs="宋体" w:hint="eastAsia"/>
          <w:sz w:val="24"/>
          <w:szCs w:val="24"/>
        </w:rPr>
        <w:t>·微机控制，直流无刷电机驱动，运行稳定、噪音低、转速、离心力精度高。</w:t>
      </w:r>
      <w:r w:rsidRPr="007A6A04">
        <w:rPr>
          <w:rFonts w:ascii="宋体" w:eastAsia="宋体" w:hAnsi="宋体" w:cs="宋体"/>
          <w:sz w:val="24"/>
          <w:szCs w:val="24"/>
        </w:rPr>
        <w:t xml:space="preserve"> </w:t>
      </w:r>
    </w:p>
    <w:p w:rsidR="007A6A04" w:rsidRPr="007A6A04" w:rsidRDefault="007A6A04" w:rsidP="007A6A04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7A6A04">
        <w:rPr>
          <w:rFonts w:ascii="宋体" w:eastAsia="宋体" w:hAnsi="宋体" w:cs="宋体" w:hint="eastAsia"/>
          <w:sz w:val="24"/>
          <w:szCs w:val="24"/>
        </w:rPr>
        <w:t>·数字屏幕或液晶屏显示，人性化界面，操作简单便捷。</w:t>
      </w:r>
      <w:r w:rsidRPr="007A6A04">
        <w:rPr>
          <w:rFonts w:ascii="宋体" w:eastAsia="宋体" w:hAnsi="宋体" w:cs="宋体"/>
          <w:sz w:val="24"/>
          <w:szCs w:val="24"/>
        </w:rPr>
        <w:t xml:space="preserve"> </w:t>
      </w:r>
    </w:p>
    <w:p w:rsidR="007A6A04" w:rsidRPr="007A6A04" w:rsidRDefault="007A6A04" w:rsidP="007A6A04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7A6A04">
        <w:rPr>
          <w:rFonts w:ascii="宋体" w:eastAsia="宋体" w:hAnsi="宋体" w:cs="宋体" w:hint="eastAsia"/>
          <w:sz w:val="24"/>
          <w:szCs w:val="24"/>
        </w:rPr>
        <w:t>·为韩国PRP套装配备专用转子，专机专用效果好．</w:t>
      </w:r>
      <w:r w:rsidRPr="007A6A04">
        <w:rPr>
          <w:rFonts w:ascii="宋体" w:eastAsia="宋体" w:hAnsi="宋体" w:cs="宋体"/>
          <w:sz w:val="24"/>
          <w:szCs w:val="24"/>
        </w:rPr>
        <w:t xml:space="preserve"> </w:t>
      </w:r>
    </w:p>
    <w:p w:rsidR="007A6A04" w:rsidRPr="007A6A04" w:rsidRDefault="007A6A04" w:rsidP="007A6A04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7A6A04">
        <w:rPr>
          <w:rFonts w:ascii="宋体" w:eastAsia="宋体" w:hAnsi="宋体" w:cs="宋体" w:hint="eastAsia"/>
          <w:sz w:val="24"/>
          <w:szCs w:val="24"/>
        </w:rPr>
        <w:t>·针对PRP试管设置专用程序．</w:t>
      </w:r>
      <w:r w:rsidRPr="007A6A04">
        <w:rPr>
          <w:rFonts w:ascii="宋体" w:eastAsia="宋体" w:hAnsi="宋体" w:cs="宋体"/>
          <w:sz w:val="24"/>
          <w:szCs w:val="24"/>
        </w:rPr>
        <w:t xml:space="preserve"> </w:t>
      </w:r>
    </w:p>
    <w:p w:rsidR="007A6A04" w:rsidRPr="007A6A04" w:rsidRDefault="007A6A04" w:rsidP="007A6A04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7A6A04">
        <w:rPr>
          <w:rFonts w:ascii="宋体" w:eastAsia="宋体" w:hAnsi="宋体" w:cs="宋体" w:hint="eastAsia"/>
          <w:sz w:val="24"/>
          <w:szCs w:val="24"/>
        </w:rPr>
        <w:t>·实时</w:t>
      </w:r>
      <w:r w:rsidRPr="007A6A04">
        <w:rPr>
          <w:rFonts w:ascii="宋体" w:eastAsia="宋体" w:hAnsi="宋体" w:cs="宋体"/>
          <w:sz w:val="24"/>
          <w:szCs w:val="24"/>
        </w:rPr>
        <w:t>rpm/RCF</w:t>
      </w:r>
      <w:r w:rsidRPr="007A6A04">
        <w:rPr>
          <w:rFonts w:ascii="宋体" w:eastAsia="宋体" w:hAnsi="宋体" w:cs="宋体" w:hint="eastAsia"/>
          <w:sz w:val="24"/>
          <w:szCs w:val="24"/>
        </w:rPr>
        <w:t>之间读数换算与设定方便快捷。</w:t>
      </w:r>
      <w:r w:rsidRPr="007A6A04">
        <w:rPr>
          <w:rFonts w:ascii="宋体" w:eastAsia="宋体" w:hAnsi="宋体" w:cs="宋体"/>
          <w:sz w:val="24"/>
          <w:szCs w:val="24"/>
        </w:rPr>
        <w:t xml:space="preserve"> </w:t>
      </w:r>
    </w:p>
    <w:p w:rsidR="007A6A04" w:rsidRPr="007A6A04" w:rsidRDefault="007A6A04" w:rsidP="007A6A04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7A6A04">
        <w:rPr>
          <w:rFonts w:ascii="宋体" w:eastAsia="宋体" w:hAnsi="宋体" w:cs="宋体" w:hint="eastAsia"/>
          <w:sz w:val="24"/>
          <w:szCs w:val="24"/>
        </w:rPr>
        <w:t>·配备电子门锁，设有门盖保护、超速多种保护功能；故障自动报警功能，安全可靠。</w:t>
      </w:r>
      <w:r w:rsidRPr="007A6A04">
        <w:rPr>
          <w:rFonts w:ascii="宋体" w:eastAsia="宋体" w:hAnsi="宋体" w:cs="宋体"/>
          <w:sz w:val="24"/>
          <w:szCs w:val="24"/>
        </w:rPr>
        <w:t xml:space="preserve"> </w:t>
      </w:r>
    </w:p>
    <w:p w:rsidR="007A6A04" w:rsidRPr="007A6A04" w:rsidRDefault="007A6A04" w:rsidP="007A6A04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7A6A04">
        <w:rPr>
          <w:rFonts w:ascii="宋体" w:eastAsia="宋体" w:hAnsi="宋体" w:cs="宋体" w:hint="eastAsia"/>
          <w:b/>
          <w:bCs/>
          <w:sz w:val="28"/>
          <w:szCs w:val="28"/>
        </w:rPr>
        <w:t>主要技术参数</w:t>
      </w:r>
      <w:r w:rsidRPr="007A6A04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85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82"/>
        <w:gridCol w:w="4286"/>
      </w:tblGrid>
      <w:tr w:rsidR="007A6A04" w:rsidRPr="007A6A04" w:rsidTr="007A6A04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7A6A04" w:rsidRPr="007A6A04" w:rsidRDefault="007A6A04" w:rsidP="007A6A04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6A0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型号</w:t>
            </w:r>
            <w:r w:rsidRPr="007A6A0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7A6A04" w:rsidRPr="007A6A04" w:rsidRDefault="007A6A04" w:rsidP="007A6A04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6A04">
              <w:rPr>
                <w:rFonts w:ascii="宋体" w:eastAsia="宋体" w:hAnsi="宋体" w:cs="宋体"/>
                <w:color w:val="000000"/>
                <w:sz w:val="24"/>
                <w:szCs w:val="24"/>
              </w:rPr>
              <w:t>TD5P</w:t>
            </w:r>
            <w:r w:rsidRPr="007A6A0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A6A04" w:rsidRPr="007A6A04" w:rsidTr="007A6A04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04" w:rsidRPr="007A6A04" w:rsidRDefault="007A6A04" w:rsidP="007A6A04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6A04">
              <w:rPr>
                <w:rFonts w:ascii="宋体" w:eastAsia="宋体" w:hAnsi="宋体" w:cs="宋体" w:hint="eastAsia"/>
                <w:sz w:val="24"/>
                <w:szCs w:val="24"/>
              </w:rPr>
              <w:t>最高转速</w:t>
            </w:r>
            <w:r w:rsidRPr="007A6A0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04" w:rsidRPr="007A6A04" w:rsidRDefault="007A6A04" w:rsidP="007A6A04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6A04">
              <w:rPr>
                <w:rFonts w:ascii="宋体" w:eastAsia="宋体" w:hAnsi="宋体" w:cs="宋体"/>
                <w:sz w:val="24"/>
                <w:szCs w:val="24"/>
              </w:rPr>
              <w:t xml:space="preserve">5000r/min </w:t>
            </w:r>
          </w:p>
        </w:tc>
      </w:tr>
      <w:tr w:rsidR="007A6A04" w:rsidRPr="007A6A04" w:rsidTr="007A6A04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04" w:rsidRPr="007A6A04" w:rsidRDefault="007A6A04" w:rsidP="007A6A04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6A04">
              <w:rPr>
                <w:rFonts w:ascii="宋体" w:eastAsia="宋体" w:hAnsi="宋体" w:cs="宋体" w:hint="eastAsia"/>
                <w:sz w:val="24"/>
                <w:szCs w:val="24"/>
              </w:rPr>
              <w:t>最大相对离心力</w:t>
            </w:r>
            <w:r w:rsidRPr="007A6A0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04" w:rsidRPr="007A6A04" w:rsidRDefault="007A6A04" w:rsidP="007A6A04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6A04">
              <w:rPr>
                <w:rFonts w:ascii="宋体" w:eastAsia="宋体" w:hAnsi="宋体" w:cs="宋体"/>
                <w:sz w:val="24"/>
                <w:szCs w:val="24"/>
              </w:rPr>
              <w:t xml:space="preserve">4100xg </w:t>
            </w:r>
          </w:p>
        </w:tc>
      </w:tr>
      <w:tr w:rsidR="007A6A04" w:rsidRPr="007A6A04" w:rsidTr="007A6A04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04" w:rsidRPr="007A6A04" w:rsidRDefault="007A6A04" w:rsidP="007A6A04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6A04">
              <w:rPr>
                <w:rFonts w:ascii="宋体" w:eastAsia="宋体" w:hAnsi="宋体" w:cs="宋体" w:hint="eastAsia"/>
                <w:sz w:val="24"/>
                <w:szCs w:val="24"/>
              </w:rPr>
              <w:t>最大容量</w:t>
            </w:r>
            <w:r w:rsidRPr="007A6A0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04" w:rsidRPr="007A6A04" w:rsidRDefault="007A6A04" w:rsidP="007A6A04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6A04">
              <w:rPr>
                <w:rFonts w:ascii="宋体" w:eastAsia="宋体" w:hAnsi="宋体" w:cs="宋体"/>
                <w:sz w:val="24"/>
                <w:szCs w:val="24"/>
              </w:rPr>
              <w:t xml:space="preserve">50mlx4 </w:t>
            </w:r>
          </w:p>
        </w:tc>
      </w:tr>
      <w:tr w:rsidR="007A6A04" w:rsidRPr="007A6A04" w:rsidTr="007A6A04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04" w:rsidRPr="007A6A04" w:rsidRDefault="007A6A04" w:rsidP="007A6A04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6A04">
              <w:rPr>
                <w:rFonts w:ascii="宋体" w:eastAsia="宋体" w:hAnsi="宋体" w:cs="宋体" w:hint="eastAsia"/>
                <w:sz w:val="24"/>
                <w:szCs w:val="24"/>
              </w:rPr>
              <w:t>转速精度</w:t>
            </w:r>
            <w:r w:rsidRPr="007A6A0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04" w:rsidRPr="007A6A04" w:rsidRDefault="007A6A04" w:rsidP="007A6A04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6A04">
              <w:rPr>
                <w:rFonts w:ascii="Microsoft Yahei" w:eastAsia="宋体" w:hAnsi="Microsoft Yahei" w:cs="宋体"/>
                <w:sz w:val="21"/>
                <w:szCs w:val="21"/>
              </w:rPr>
              <w:t>±</w:t>
            </w:r>
            <w:r w:rsidRPr="007A6A04">
              <w:rPr>
                <w:rFonts w:ascii="宋体" w:eastAsia="宋体" w:hAnsi="宋体" w:cs="宋体"/>
                <w:sz w:val="24"/>
                <w:szCs w:val="24"/>
              </w:rPr>
              <w:t xml:space="preserve">30r/min </w:t>
            </w:r>
          </w:p>
        </w:tc>
      </w:tr>
      <w:tr w:rsidR="007A6A04" w:rsidRPr="007A6A04" w:rsidTr="007A6A04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04" w:rsidRPr="007A6A04" w:rsidRDefault="007A6A04" w:rsidP="007A6A04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6A04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时间设置范围</w:t>
            </w:r>
            <w:r w:rsidRPr="007A6A0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04" w:rsidRPr="007A6A04" w:rsidRDefault="007A6A04" w:rsidP="007A6A04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6A04">
              <w:rPr>
                <w:rFonts w:ascii="宋体" w:eastAsia="宋体" w:hAnsi="宋体" w:cs="宋体"/>
                <w:sz w:val="24"/>
                <w:szCs w:val="24"/>
              </w:rPr>
              <w:t xml:space="preserve">1min~99min </w:t>
            </w:r>
          </w:p>
        </w:tc>
      </w:tr>
      <w:tr w:rsidR="007A6A04" w:rsidRPr="007A6A04" w:rsidTr="007A6A04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04" w:rsidRPr="007A6A04" w:rsidRDefault="007A6A04" w:rsidP="007A6A04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6A04">
              <w:rPr>
                <w:rFonts w:ascii="宋体" w:eastAsia="宋体" w:hAnsi="宋体" w:cs="宋体" w:hint="eastAsia"/>
                <w:sz w:val="24"/>
                <w:szCs w:val="24"/>
              </w:rPr>
              <w:t>整机噪音</w:t>
            </w:r>
            <w:r w:rsidRPr="007A6A0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04" w:rsidRPr="007A6A04" w:rsidRDefault="007A6A04" w:rsidP="007A6A04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6A04">
              <w:rPr>
                <w:rFonts w:ascii="宋体" w:eastAsia="宋体" w:hAnsi="宋体" w:cs="宋体"/>
                <w:sz w:val="24"/>
                <w:szCs w:val="24"/>
              </w:rPr>
              <w:t xml:space="preserve">&lt;65dB(A) </w:t>
            </w:r>
          </w:p>
        </w:tc>
      </w:tr>
      <w:tr w:rsidR="007A6A04" w:rsidRPr="007A6A04" w:rsidTr="007A6A04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04" w:rsidRPr="007A6A04" w:rsidRDefault="007A6A04" w:rsidP="007A6A04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6A04">
              <w:rPr>
                <w:rFonts w:ascii="宋体" w:eastAsia="宋体" w:hAnsi="宋体" w:cs="宋体" w:hint="eastAsia"/>
                <w:sz w:val="24"/>
                <w:szCs w:val="24"/>
              </w:rPr>
              <w:t>电源</w:t>
            </w:r>
            <w:r w:rsidRPr="007A6A0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04" w:rsidRPr="007A6A04" w:rsidRDefault="007A6A04" w:rsidP="007A6A04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6A04">
              <w:rPr>
                <w:rFonts w:ascii="宋体" w:eastAsia="宋体" w:hAnsi="宋体" w:cs="宋体"/>
                <w:sz w:val="24"/>
                <w:szCs w:val="24"/>
              </w:rPr>
              <w:t xml:space="preserve">AC220V 50Hz 10A </w:t>
            </w:r>
          </w:p>
        </w:tc>
      </w:tr>
      <w:tr w:rsidR="007A6A04" w:rsidRPr="007A6A04" w:rsidTr="007A6A04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04" w:rsidRPr="007A6A04" w:rsidRDefault="007A6A04" w:rsidP="007A6A04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6A04">
              <w:rPr>
                <w:rFonts w:ascii="宋体" w:eastAsia="宋体" w:hAnsi="宋体" w:cs="宋体" w:hint="eastAsia"/>
                <w:sz w:val="24"/>
                <w:szCs w:val="24"/>
              </w:rPr>
              <w:t>外形尺寸</w:t>
            </w:r>
            <w:r w:rsidRPr="007A6A0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04" w:rsidRPr="007A6A04" w:rsidRDefault="007A6A04" w:rsidP="007A6A04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6A04">
              <w:rPr>
                <w:rFonts w:ascii="宋体" w:eastAsia="宋体" w:hAnsi="宋体" w:cs="宋体"/>
                <w:sz w:val="24"/>
                <w:szCs w:val="24"/>
              </w:rPr>
              <w:t xml:space="preserve">410mmx490mmx310mm </w:t>
            </w:r>
          </w:p>
        </w:tc>
      </w:tr>
      <w:tr w:rsidR="007A6A04" w:rsidRPr="007A6A04" w:rsidTr="007A6A04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04" w:rsidRPr="007A6A04" w:rsidRDefault="007A6A04" w:rsidP="007A6A04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6A04">
              <w:rPr>
                <w:rFonts w:ascii="宋体" w:eastAsia="宋体" w:hAnsi="宋体" w:cs="宋体" w:hint="eastAsia"/>
                <w:sz w:val="24"/>
                <w:szCs w:val="24"/>
              </w:rPr>
              <w:t>外包装尺寸</w:t>
            </w:r>
            <w:r w:rsidRPr="007A6A0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04" w:rsidRPr="007A6A04" w:rsidRDefault="007A6A04" w:rsidP="007A6A04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6A04">
              <w:rPr>
                <w:rFonts w:ascii="宋体" w:eastAsia="宋体" w:hAnsi="宋体" w:cs="宋体"/>
                <w:sz w:val="24"/>
                <w:szCs w:val="24"/>
              </w:rPr>
              <w:t xml:space="preserve">500mmx580mmx400mm </w:t>
            </w:r>
          </w:p>
        </w:tc>
      </w:tr>
      <w:tr w:rsidR="007A6A04" w:rsidRPr="007A6A04" w:rsidTr="007A6A04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04" w:rsidRPr="007A6A04" w:rsidRDefault="007A6A04" w:rsidP="007A6A04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6A04">
              <w:rPr>
                <w:rFonts w:ascii="宋体" w:eastAsia="宋体" w:hAnsi="宋体" w:cs="宋体" w:hint="eastAsia"/>
                <w:sz w:val="24"/>
                <w:szCs w:val="24"/>
              </w:rPr>
              <w:t>净重</w:t>
            </w:r>
            <w:r w:rsidRPr="007A6A0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A04" w:rsidRPr="007A6A04" w:rsidRDefault="007A6A04" w:rsidP="007A6A04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A6A04">
              <w:rPr>
                <w:rFonts w:ascii="宋体" w:eastAsia="宋体" w:hAnsi="宋体" w:cs="宋体"/>
                <w:sz w:val="24"/>
                <w:szCs w:val="24"/>
              </w:rPr>
              <w:t xml:space="preserve">22kg </w:t>
            </w:r>
          </w:p>
        </w:tc>
      </w:tr>
    </w:tbl>
    <w:p w:rsidR="007A6A04" w:rsidRPr="007A6A04" w:rsidRDefault="007A6A04" w:rsidP="007A6A04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b/>
          <w:bCs/>
          <w:sz w:val="18"/>
          <w:szCs w:val="18"/>
        </w:rPr>
        <w:t>卢湘仪</w:t>
      </w:r>
      <w:r w:rsidRPr="007A6A04">
        <w:rPr>
          <w:rFonts w:ascii="Microsoft Yahei" w:eastAsia="宋体" w:hAnsi="Microsoft Yahei" w:cs="宋体"/>
          <w:b/>
          <w:bCs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b/>
          <w:bCs/>
          <w:sz w:val="18"/>
          <w:szCs w:val="18"/>
        </w:rPr>
        <w:t>美容离心机的用途：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>PRP(Platelet-rich Plasma)</w:t>
      </w:r>
      <w:r w:rsidRPr="007A6A04">
        <w:rPr>
          <w:rFonts w:ascii="Microsoft Yahei" w:eastAsia="宋体" w:hAnsi="Microsoft Yahei" w:cs="宋体"/>
          <w:sz w:val="18"/>
          <w:szCs w:val="18"/>
        </w:rPr>
        <w:t>指富含血小板血浆。国内外一些学者发现</w:t>
      </w:r>
      <w:r w:rsidRPr="007A6A04">
        <w:rPr>
          <w:rFonts w:ascii="Microsoft Yahei" w:eastAsia="宋体" w:hAnsi="Microsoft Yahei" w:cs="宋体"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sz w:val="18"/>
          <w:szCs w:val="18"/>
        </w:rPr>
        <w:t>中血小板浓度可达全血的</w:t>
      </w:r>
      <w:r w:rsidRPr="007A6A04">
        <w:rPr>
          <w:rFonts w:ascii="Microsoft Yahei" w:eastAsia="宋体" w:hAnsi="Microsoft Yahei" w:cs="宋体"/>
          <w:sz w:val="18"/>
          <w:szCs w:val="18"/>
        </w:rPr>
        <w:t>16</w:t>
      </w:r>
      <w:r w:rsidRPr="007A6A04">
        <w:rPr>
          <w:rFonts w:ascii="Microsoft Yahei" w:eastAsia="宋体" w:hAnsi="Microsoft Yahei" w:cs="宋体"/>
          <w:sz w:val="18"/>
          <w:szCs w:val="18"/>
        </w:rPr>
        <w:t>倍，且含有高浓度的生长因子，所以</w:t>
      </w:r>
      <w:r w:rsidRPr="007A6A04">
        <w:rPr>
          <w:rFonts w:ascii="Microsoft Yahei" w:eastAsia="宋体" w:hAnsi="Microsoft Yahei" w:cs="宋体"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sz w:val="18"/>
          <w:szCs w:val="18"/>
        </w:rPr>
        <w:t>又俗称富含生长因子的血浆。它具有明显的促进创面愈合、成骨及软组织修复的作用和加速骨愈合的能力，可广泛应用于美容、秃头治疗、关节炎、肩周炎、韧带损伤、软骨病、术后疼痛控制等。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 xml:space="preserve">      </w:t>
      </w:r>
      <w:r w:rsidRPr="007A6A04">
        <w:rPr>
          <w:rFonts w:ascii="Microsoft Yahei" w:eastAsia="宋体" w:hAnsi="Microsoft Yahei" w:cs="宋体"/>
          <w:sz w:val="18"/>
          <w:szCs w:val="18"/>
        </w:rPr>
        <w:t>尤其在美容方面，将</w:t>
      </w:r>
      <w:r w:rsidRPr="007A6A04">
        <w:rPr>
          <w:rFonts w:ascii="Microsoft Yahei" w:eastAsia="宋体" w:hAnsi="Microsoft Yahei" w:cs="宋体"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sz w:val="18"/>
          <w:szCs w:val="18"/>
        </w:rPr>
        <w:t>分层注射到面部、颈部、唇部、皱纹皮肤、黑眼圈、眼袋等区域，刺激大量胶原蛋白、弹性纤维、胶质产生，从而达到祛皱抗衰的效果；其富含的强大生长因子，加速新陈代谢，促进组织再生修复，全面改善肤色，从而达到改善眼袋、黑眼圈、暗淡肤色等问题。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sz w:val="18"/>
          <w:szCs w:val="18"/>
        </w:rPr>
        <w:t>治疗方法就是利用我们专用</w:t>
      </w:r>
      <w:r w:rsidRPr="007A6A04">
        <w:rPr>
          <w:rFonts w:ascii="Microsoft Yahei" w:eastAsia="宋体" w:hAnsi="Microsoft Yahei" w:cs="宋体"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sz w:val="18"/>
          <w:szCs w:val="18"/>
        </w:rPr>
        <w:t>离心机</w:t>
      </w:r>
      <w:r w:rsidRPr="007A6A04">
        <w:rPr>
          <w:rFonts w:ascii="Microsoft Yahei" w:eastAsia="宋体" w:hAnsi="Microsoft Yahei" w:cs="宋体"/>
          <w:sz w:val="18"/>
          <w:szCs w:val="18"/>
        </w:rPr>
        <w:t>PRP-500</w:t>
      </w:r>
      <w:r w:rsidRPr="007A6A04">
        <w:rPr>
          <w:rFonts w:ascii="Microsoft Yahei" w:eastAsia="宋体" w:hAnsi="Microsoft Yahei" w:cs="宋体"/>
          <w:sz w:val="18"/>
          <w:szCs w:val="18"/>
        </w:rPr>
        <w:t>配上韩国引进的</w:t>
      </w:r>
      <w:r w:rsidRPr="007A6A04">
        <w:rPr>
          <w:rFonts w:ascii="Microsoft Yahei" w:eastAsia="宋体" w:hAnsi="Microsoft Yahei" w:cs="宋体"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sz w:val="18"/>
          <w:szCs w:val="18"/>
        </w:rPr>
        <w:t>套装，最大限度提取</w:t>
      </w:r>
      <w:r w:rsidRPr="007A6A04">
        <w:rPr>
          <w:rFonts w:ascii="Microsoft Yahei" w:eastAsia="宋体" w:hAnsi="Microsoft Yahei" w:cs="宋体"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sz w:val="18"/>
          <w:szCs w:val="18"/>
        </w:rPr>
        <w:t>注入所需部位。取于自己，用于自己；非手术，无污染让整个治疗过程变得简单、有效，是当今最热门的国际绿色非手术疗法。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sz w:val="18"/>
          <w:szCs w:val="18"/>
        </w:rPr>
        <w:t>套装特点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>1</w:t>
      </w:r>
      <w:r w:rsidRPr="007A6A04">
        <w:rPr>
          <w:rFonts w:ascii="Microsoft Yahei" w:eastAsia="宋体" w:hAnsi="Microsoft Yahei" w:cs="宋体"/>
          <w:sz w:val="18"/>
          <w:szCs w:val="18"/>
        </w:rPr>
        <w:t>、</w:t>
      </w:r>
      <w:r w:rsidRPr="007A6A04">
        <w:rPr>
          <w:rFonts w:ascii="Microsoft Yahei" w:eastAsia="宋体" w:hAnsi="Microsoft Yahei" w:cs="宋体"/>
          <w:sz w:val="18"/>
          <w:szCs w:val="18"/>
        </w:rPr>
        <w:t>100%</w:t>
      </w:r>
      <w:r w:rsidRPr="007A6A04">
        <w:rPr>
          <w:rFonts w:ascii="Microsoft Yahei" w:eastAsia="宋体" w:hAnsi="Microsoft Yahei" w:cs="宋体"/>
          <w:sz w:val="18"/>
          <w:szCs w:val="18"/>
        </w:rPr>
        <w:t>韩国原装进口，无菌包装，避免交叉感染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>2</w:t>
      </w:r>
      <w:r w:rsidRPr="007A6A04">
        <w:rPr>
          <w:rFonts w:ascii="Microsoft Yahei" w:eastAsia="宋体" w:hAnsi="Microsoft Yahei" w:cs="宋体"/>
          <w:sz w:val="18"/>
          <w:szCs w:val="18"/>
        </w:rPr>
        <w:t>、先进无针提取</w:t>
      </w:r>
      <w:r w:rsidRPr="007A6A04">
        <w:rPr>
          <w:rFonts w:ascii="Microsoft Yahei" w:eastAsia="宋体" w:hAnsi="Microsoft Yahei" w:cs="宋体"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sz w:val="18"/>
          <w:szCs w:val="18"/>
        </w:rPr>
        <w:t>技术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>3</w:t>
      </w:r>
      <w:r w:rsidRPr="007A6A04">
        <w:rPr>
          <w:rFonts w:ascii="Microsoft Yahei" w:eastAsia="宋体" w:hAnsi="Microsoft Yahei" w:cs="宋体"/>
          <w:sz w:val="18"/>
          <w:szCs w:val="18"/>
        </w:rPr>
        <w:t>、提取工艺简便，省时，所有医务人员均可培训后上岗操作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>4</w:t>
      </w:r>
      <w:r w:rsidRPr="007A6A04">
        <w:rPr>
          <w:rFonts w:ascii="Microsoft Yahei" w:eastAsia="宋体" w:hAnsi="Microsoft Yahei" w:cs="宋体"/>
          <w:sz w:val="18"/>
          <w:szCs w:val="18"/>
        </w:rPr>
        <w:t>、肉眼可观察到浮于中间层的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PRP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sz w:val="18"/>
          <w:szCs w:val="18"/>
        </w:rPr>
        <w:t>离心机套装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7A6A04" w:rsidRPr="007A6A04" w:rsidRDefault="007A6A04" w:rsidP="007A6A04">
      <w:pPr>
        <w:adjustRightInd/>
        <w:snapToGrid/>
        <w:spacing w:after="0"/>
        <w:jc w:val="center"/>
        <w:rPr>
          <w:rFonts w:ascii="Microsoft Yahei" w:eastAsia="宋体" w:hAnsi="Microsoft Yahei" w:cs="宋体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sz w:val="18"/>
          <w:szCs w:val="18"/>
        </w:rPr>
        <w:lastRenderedPageBreak/>
        <w:drawing>
          <wp:inline distT="0" distB="0" distL="0" distR="0">
            <wp:extent cx="4762500" cy="3324225"/>
            <wp:effectExtent l="19050" t="0" r="0" b="0"/>
            <wp:docPr id="7" name="图片 7" descr="http://www.lxylxj.com/images/UploadFile/2013725154145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xylxj.com/images/UploadFile/20137251541454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04" w:rsidRPr="007A6A04" w:rsidRDefault="007A6A04" w:rsidP="007A6A04">
      <w:pPr>
        <w:adjustRightInd/>
        <w:snapToGrid/>
        <w:spacing w:after="0"/>
        <w:jc w:val="center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>原装进口</w:t>
      </w:r>
      <w:r w:rsidRPr="007A6A04">
        <w:rPr>
          <w:rFonts w:ascii="Microsoft Yahei" w:eastAsia="宋体" w:hAnsi="Microsoft Yahei" w:cs="宋体"/>
          <w:sz w:val="18"/>
          <w:szCs w:val="18"/>
        </w:rPr>
        <w:t>YES PRP</w:t>
      </w:r>
      <w:r w:rsidRPr="007A6A04">
        <w:rPr>
          <w:rFonts w:ascii="Microsoft Yahei" w:eastAsia="宋体" w:hAnsi="Microsoft Yahei" w:cs="宋体"/>
          <w:sz w:val="18"/>
          <w:szCs w:val="18"/>
        </w:rPr>
        <w:t>套盒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A6A04" w:rsidRPr="007A6A04" w:rsidRDefault="007A6A04" w:rsidP="007A6A04">
      <w:pPr>
        <w:adjustRightInd/>
        <w:snapToGrid/>
        <w:spacing w:before="100" w:beforeAutospacing="1" w:after="100" w:afterAutospacing="1" w:line="432" w:lineRule="auto"/>
        <w:jc w:val="center"/>
        <w:rPr>
          <w:rFonts w:ascii="Microsoft Yahei" w:eastAsia="宋体" w:hAnsi="Microsoft Yahei" w:cs="宋体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sz w:val="18"/>
          <w:szCs w:val="18"/>
        </w:rPr>
        <w:lastRenderedPageBreak/>
        <w:drawing>
          <wp:inline distT="0" distB="0" distL="0" distR="0">
            <wp:extent cx="3810000" cy="3324225"/>
            <wp:effectExtent l="19050" t="0" r="0" b="0"/>
            <wp:docPr id="8" name="图片 8" descr="http://www.lxylxj.com/images/image/20150805085444784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xylxj.com/images/image/201508050854447844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icrosoft Yahei" w:eastAsia="宋体" w:hAnsi="Microsoft Yahei" w:cs="宋体" w:hint="eastAsia"/>
          <w:noProof/>
          <w:sz w:val="18"/>
          <w:szCs w:val="18"/>
        </w:rPr>
        <w:drawing>
          <wp:inline distT="0" distB="0" distL="0" distR="0">
            <wp:extent cx="2438400" cy="2190750"/>
            <wp:effectExtent l="19050" t="0" r="0" b="0"/>
            <wp:docPr id="9" name="图片 9" descr="http://www.lxylxj.com/images/image/20160308170040714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xylxj.com/images/image/201603081700407140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04" w:rsidRPr="007A6A04" w:rsidRDefault="007A6A04" w:rsidP="007A6A04">
      <w:pPr>
        <w:adjustRightInd/>
        <w:snapToGrid/>
        <w:spacing w:before="100" w:beforeAutospacing="1" w:after="100" w:afterAutospacing="1" w:line="432" w:lineRule="auto"/>
        <w:jc w:val="center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sz w:val="18"/>
          <w:szCs w:val="18"/>
        </w:rPr>
        <w:t>原装进口套盒实拍图片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                                         </w:t>
      </w:r>
      <w:r w:rsidRPr="007A6A04">
        <w:rPr>
          <w:rFonts w:ascii="Microsoft Yahei" w:eastAsia="宋体" w:hAnsi="Microsoft Yahei" w:cs="宋体"/>
          <w:sz w:val="18"/>
          <w:szCs w:val="18"/>
        </w:rPr>
        <w:t>美国</w:t>
      </w:r>
      <w:r w:rsidRPr="007A6A04">
        <w:rPr>
          <w:rFonts w:ascii="Microsoft Yahei" w:eastAsia="宋体" w:hAnsi="Microsoft Yahei" w:cs="宋体"/>
          <w:sz w:val="18"/>
          <w:szCs w:val="18"/>
        </w:rPr>
        <w:t>BD</w:t>
      </w:r>
      <w:r w:rsidRPr="007A6A04">
        <w:rPr>
          <w:rFonts w:ascii="Microsoft Yahei" w:eastAsia="宋体" w:hAnsi="Microsoft Yahei" w:cs="宋体"/>
          <w:sz w:val="18"/>
          <w:szCs w:val="18"/>
        </w:rPr>
        <w:t>套盒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b/>
          <w:bCs/>
          <w:sz w:val="18"/>
          <w:szCs w:val="18"/>
        </w:rPr>
        <w:t>一、卢湘仪</w:t>
      </w:r>
      <w:r w:rsidRPr="007A6A04">
        <w:rPr>
          <w:rFonts w:ascii="Microsoft Yahei" w:eastAsia="宋体" w:hAnsi="Microsoft Yahei" w:cs="宋体"/>
          <w:b/>
          <w:bCs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b/>
          <w:bCs/>
          <w:sz w:val="18"/>
          <w:szCs w:val="18"/>
        </w:rPr>
        <w:t>美容离心机试管外观与包装组图：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A6A04" w:rsidRPr="007A6A04" w:rsidRDefault="007A6A04" w:rsidP="007A6A04">
      <w:pPr>
        <w:adjustRightInd/>
        <w:snapToGrid/>
        <w:spacing w:after="0"/>
        <w:jc w:val="center"/>
        <w:rPr>
          <w:rFonts w:ascii="Microsoft Yahei" w:eastAsia="宋体" w:hAnsi="Microsoft Yahei" w:cs="宋体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sz w:val="18"/>
          <w:szCs w:val="18"/>
        </w:rPr>
        <w:lastRenderedPageBreak/>
        <w:drawing>
          <wp:inline distT="0" distB="0" distL="0" distR="0">
            <wp:extent cx="4762500" cy="3781425"/>
            <wp:effectExtent l="19050" t="0" r="0" b="0"/>
            <wp:docPr id="10" name="图片 10" descr="http://www.lxylxj.com/images/UploadFile/201372515423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xylxj.com/images/UploadFile/20137251542304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04" w:rsidRPr="007A6A04" w:rsidRDefault="007A6A04" w:rsidP="007A6A04">
      <w:pPr>
        <w:adjustRightInd/>
        <w:snapToGrid/>
        <w:spacing w:after="0"/>
        <w:jc w:val="center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 xml:space="preserve">YES PRP </w:t>
      </w:r>
      <w:r w:rsidRPr="007A6A04">
        <w:rPr>
          <w:rFonts w:ascii="Microsoft Yahei" w:eastAsia="宋体" w:hAnsi="Microsoft Yahei" w:cs="宋体"/>
          <w:sz w:val="18"/>
          <w:szCs w:val="18"/>
        </w:rPr>
        <w:t>试管外观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b/>
          <w:bCs/>
          <w:sz w:val="18"/>
          <w:szCs w:val="18"/>
        </w:rPr>
        <w:t>二、</w:t>
      </w:r>
      <w:r w:rsidRPr="007A6A04">
        <w:rPr>
          <w:rFonts w:ascii="Microsoft Yahei" w:eastAsia="宋体" w:hAnsi="Microsoft Yahei" w:cs="宋体"/>
          <w:b/>
          <w:bCs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b/>
          <w:bCs/>
          <w:sz w:val="18"/>
          <w:szCs w:val="18"/>
        </w:rPr>
        <w:t>试管离心操作流程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>1</w:t>
      </w:r>
      <w:r w:rsidRPr="007A6A04">
        <w:rPr>
          <w:rFonts w:ascii="Microsoft Yahei" w:eastAsia="宋体" w:hAnsi="Microsoft Yahei" w:cs="宋体"/>
          <w:sz w:val="18"/>
          <w:szCs w:val="18"/>
        </w:rPr>
        <w:t>、用注射器抽取抗凝剂</w:t>
      </w:r>
      <w:r w:rsidRPr="007A6A04">
        <w:rPr>
          <w:rFonts w:ascii="Microsoft Yahei" w:eastAsia="宋体" w:hAnsi="Microsoft Yahei" w:cs="宋体"/>
          <w:sz w:val="18"/>
          <w:szCs w:val="18"/>
        </w:rPr>
        <w:t>3cc</w:t>
      </w:r>
      <w:r w:rsidRPr="007A6A04">
        <w:rPr>
          <w:rFonts w:ascii="Microsoft Yahei" w:eastAsia="宋体" w:hAnsi="Microsoft Yahei" w:cs="宋体"/>
          <w:sz w:val="18"/>
          <w:szCs w:val="18"/>
        </w:rPr>
        <w:t>。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sz w:val="18"/>
          <w:szCs w:val="18"/>
        </w:rPr>
        <w:drawing>
          <wp:inline distT="0" distB="0" distL="0" distR="0">
            <wp:extent cx="4762500" cy="3971925"/>
            <wp:effectExtent l="19050" t="0" r="0" b="0"/>
            <wp:docPr id="11" name="图片 11" descr="http://www.lxylxj.com/images/UploadFile/201372515431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xylxj.com/images/UploadFile/20137251543104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>2</w:t>
      </w:r>
      <w:r w:rsidRPr="007A6A04">
        <w:rPr>
          <w:rFonts w:ascii="Microsoft Yahei" w:eastAsia="宋体" w:hAnsi="Microsoft Yahei" w:cs="宋体"/>
          <w:sz w:val="18"/>
          <w:szCs w:val="18"/>
        </w:rPr>
        <w:t>、用装有</w:t>
      </w:r>
      <w:r w:rsidRPr="007A6A04">
        <w:rPr>
          <w:rFonts w:ascii="Microsoft Yahei" w:eastAsia="宋体" w:hAnsi="Microsoft Yahei" w:cs="宋体"/>
          <w:sz w:val="18"/>
          <w:szCs w:val="18"/>
        </w:rPr>
        <w:t>3cc</w:t>
      </w:r>
      <w:r w:rsidRPr="007A6A04">
        <w:rPr>
          <w:rFonts w:ascii="Microsoft Yahei" w:eastAsia="宋体" w:hAnsi="Microsoft Yahei" w:cs="宋体"/>
          <w:sz w:val="18"/>
          <w:szCs w:val="18"/>
        </w:rPr>
        <w:t>抗凝剂的注射器抽取血液</w:t>
      </w:r>
      <w:r w:rsidRPr="007A6A04">
        <w:rPr>
          <w:rFonts w:ascii="Microsoft Yahei" w:eastAsia="宋体" w:hAnsi="Microsoft Yahei" w:cs="宋体"/>
          <w:sz w:val="18"/>
          <w:szCs w:val="18"/>
        </w:rPr>
        <w:t>17cc</w:t>
      </w:r>
      <w:r w:rsidRPr="007A6A04">
        <w:rPr>
          <w:rFonts w:ascii="Microsoft Yahei" w:eastAsia="宋体" w:hAnsi="Microsoft Yahei" w:cs="宋体"/>
          <w:sz w:val="18"/>
          <w:szCs w:val="18"/>
        </w:rPr>
        <w:t>，共约</w:t>
      </w:r>
      <w:r w:rsidRPr="007A6A04">
        <w:rPr>
          <w:rFonts w:ascii="Microsoft Yahei" w:eastAsia="宋体" w:hAnsi="Microsoft Yahei" w:cs="宋体"/>
          <w:sz w:val="18"/>
          <w:szCs w:val="18"/>
        </w:rPr>
        <w:t>20cc</w:t>
      </w:r>
      <w:r w:rsidRPr="007A6A04">
        <w:rPr>
          <w:rFonts w:ascii="Microsoft Yahei" w:eastAsia="宋体" w:hAnsi="Microsoft Yahei" w:cs="宋体"/>
          <w:sz w:val="18"/>
          <w:szCs w:val="18"/>
        </w:rPr>
        <w:t>。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>采血后摇晃注射器，使其混合均匀（如果采血过程中发生问题，血液没有采至</w:t>
      </w:r>
      <w:r w:rsidRPr="007A6A04">
        <w:rPr>
          <w:rFonts w:ascii="Microsoft Yahei" w:eastAsia="宋体" w:hAnsi="Microsoft Yahei" w:cs="宋体"/>
          <w:sz w:val="18"/>
          <w:szCs w:val="18"/>
        </w:rPr>
        <w:t>20cc</w:t>
      </w:r>
      <w:r w:rsidRPr="007A6A04">
        <w:rPr>
          <w:rFonts w:ascii="Microsoft Yahei" w:eastAsia="宋体" w:hAnsi="Microsoft Yahei" w:cs="宋体"/>
          <w:sz w:val="18"/>
          <w:szCs w:val="18"/>
        </w:rPr>
        <w:t>，那么首先将采集到的血液注入</w:t>
      </w:r>
      <w:r w:rsidRPr="007A6A04">
        <w:rPr>
          <w:rFonts w:ascii="Microsoft Yahei" w:eastAsia="宋体" w:hAnsi="Microsoft Yahei" w:cs="宋体"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sz w:val="18"/>
          <w:szCs w:val="18"/>
        </w:rPr>
        <w:t>试管中，加入生理盐水至</w:t>
      </w:r>
      <w:r w:rsidRPr="007A6A04">
        <w:rPr>
          <w:rFonts w:ascii="Microsoft Yahei" w:eastAsia="宋体" w:hAnsi="Microsoft Yahei" w:cs="宋体"/>
          <w:sz w:val="18"/>
          <w:szCs w:val="18"/>
        </w:rPr>
        <w:t>20cc</w:t>
      </w:r>
      <w:r w:rsidRPr="007A6A04">
        <w:rPr>
          <w:rFonts w:ascii="Microsoft Yahei" w:eastAsia="宋体" w:hAnsi="Microsoft Yahei" w:cs="宋体"/>
          <w:sz w:val="18"/>
          <w:szCs w:val="18"/>
        </w:rPr>
        <w:t>）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sz w:val="18"/>
          <w:szCs w:val="18"/>
        </w:rPr>
        <w:lastRenderedPageBreak/>
        <w:drawing>
          <wp:inline distT="0" distB="0" distL="0" distR="0">
            <wp:extent cx="4143375" cy="3905250"/>
            <wp:effectExtent l="19050" t="0" r="9525" b="0"/>
            <wp:docPr id="12" name="图片 12" descr="http://www.lxylxj.com/images/UploadFile/2013725154724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xylxj.com/images/UploadFile/201372515472457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>3</w:t>
      </w:r>
      <w:r w:rsidRPr="007A6A04">
        <w:rPr>
          <w:rFonts w:ascii="Microsoft Yahei" w:eastAsia="宋体" w:hAnsi="Microsoft Yahei" w:cs="宋体"/>
          <w:sz w:val="18"/>
          <w:szCs w:val="18"/>
        </w:rPr>
        <w:t>、利用塑料螺母将注射器里的血液移到</w:t>
      </w:r>
      <w:r w:rsidRPr="007A6A04">
        <w:rPr>
          <w:rFonts w:ascii="Microsoft Yahei" w:eastAsia="宋体" w:hAnsi="Microsoft Yahei" w:cs="宋体"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sz w:val="18"/>
          <w:szCs w:val="18"/>
        </w:rPr>
        <w:t>试管中进行离心操作。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sz w:val="18"/>
          <w:szCs w:val="18"/>
        </w:rPr>
        <w:drawing>
          <wp:inline distT="0" distB="0" distL="0" distR="0">
            <wp:extent cx="4762500" cy="4638675"/>
            <wp:effectExtent l="19050" t="0" r="0" b="0"/>
            <wp:docPr id="13" name="图片 13" descr="http://www.lxylxj.com/images/UploadFile/20137251549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xylxj.com/images/UploadFile/20137251549018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>4</w:t>
      </w:r>
      <w:r w:rsidRPr="007A6A04">
        <w:rPr>
          <w:rFonts w:ascii="Microsoft Yahei" w:eastAsia="宋体" w:hAnsi="Microsoft Yahei" w:cs="宋体"/>
          <w:sz w:val="18"/>
          <w:szCs w:val="18"/>
        </w:rPr>
        <w:t>、分离注射器，</w:t>
      </w:r>
      <w:r w:rsidRPr="007A6A04">
        <w:rPr>
          <w:rFonts w:ascii="Microsoft Yahei" w:eastAsia="宋体" w:hAnsi="Microsoft Yahei" w:cs="宋体"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sz w:val="18"/>
          <w:szCs w:val="18"/>
        </w:rPr>
        <w:t>试管前段用堵头堵住。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lastRenderedPageBreak/>
        <w:t>具体操作方法：翻转注射器和</w:t>
      </w:r>
      <w:r w:rsidRPr="007A6A04">
        <w:rPr>
          <w:rFonts w:ascii="Microsoft Yahei" w:eastAsia="宋体" w:hAnsi="Microsoft Yahei" w:cs="宋体"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sz w:val="18"/>
          <w:szCs w:val="18"/>
        </w:rPr>
        <w:t>试管，用一只手固定塑料螺母另一只手抓住</w:t>
      </w:r>
      <w:r w:rsidRPr="007A6A04">
        <w:rPr>
          <w:rFonts w:ascii="Microsoft Yahei" w:eastAsia="宋体" w:hAnsi="Microsoft Yahei" w:cs="宋体"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sz w:val="18"/>
          <w:szCs w:val="18"/>
        </w:rPr>
        <w:t>试管，将位于上部的</w:t>
      </w:r>
      <w:r w:rsidRPr="007A6A04">
        <w:rPr>
          <w:rFonts w:ascii="Microsoft Yahei" w:eastAsia="宋体" w:hAnsi="Microsoft Yahei" w:cs="宋体"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sz w:val="18"/>
          <w:szCs w:val="18"/>
        </w:rPr>
        <w:t>试管逆时针旋转分离</w:t>
      </w:r>
      <w:r w:rsidRPr="007A6A04">
        <w:rPr>
          <w:rFonts w:ascii="Microsoft Yahei" w:eastAsia="宋体" w:hAnsi="Microsoft Yahei" w:cs="宋体"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sz w:val="18"/>
          <w:szCs w:val="18"/>
        </w:rPr>
        <w:t>试管与注射器，翻转</w:t>
      </w:r>
      <w:r w:rsidRPr="007A6A04">
        <w:rPr>
          <w:rFonts w:ascii="Microsoft Yahei" w:eastAsia="宋体" w:hAnsi="Microsoft Yahei" w:cs="宋体"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sz w:val="18"/>
          <w:szCs w:val="18"/>
        </w:rPr>
        <w:t>试管前端朝上并用塑料堵头堵住。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>
        <w:rPr>
          <w:rFonts w:ascii="Microsoft Yahei" w:eastAsia="宋体" w:hAnsi="Microsoft Yahei" w:cs="宋体" w:hint="eastAsia"/>
          <w:noProof/>
          <w:sz w:val="18"/>
          <w:szCs w:val="18"/>
        </w:rPr>
        <w:drawing>
          <wp:inline distT="0" distB="0" distL="0" distR="0">
            <wp:extent cx="4762500" cy="3562350"/>
            <wp:effectExtent l="19050" t="0" r="0" b="0"/>
            <wp:docPr id="14" name="图片 14" descr="http://www.lxylxj.com/images/UploadFile/2013725154917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xylxj.com/images/UploadFile/201372515491737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b/>
          <w:bCs/>
          <w:sz w:val="18"/>
          <w:szCs w:val="18"/>
        </w:rPr>
        <w:t>三、离心之后</w:t>
      </w:r>
      <w:r w:rsidRPr="007A6A04">
        <w:rPr>
          <w:rFonts w:ascii="Microsoft Yahei" w:eastAsia="宋体" w:hAnsi="Microsoft Yahei" w:cs="宋体"/>
          <w:b/>
          <w:bCs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b/>
          <w:bCs/>
          <w:sz w:val="18"/>
          <w:szCs w:val="18"/>
        </w:rPr>
        <w:t>试管内部构成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>
        <w:rPr>
          <w:rFonts w:ascii="Microsoft Yahei" w:eastAsia="宋体" w:hAnsi="Microsoft Yahei" w:cs="宋体" w:hint="eastAsia"/>
          <w:b/>
          <w:bCs/>
          <w:noProof/>
          <w:sz w:val="18"/>
          <w:szCs w:val="18"/>
        </w:rPr>
        <w:drawing>
          <wp:inline distT="0" distB="0" distL="0" distR="0">
            <wp:extent cx="2771775" cy="3429000"/>
            <wp:effectExtent l="19050" t="0" r="9525" b="0"/>
            <wp:docPr id="15" name="图片 15" descr="http://www.lxylxj.com/images/UploadFile/201372515493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lxylxj.com/images/UploadFile/20137251549329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>1</w:t>
      </w:r>
      <w:r w:rsidRPr="007A6A04">
        <w:rPr>
          <w:rFonts w:ascii="Microsoft Yahei" w:eastAsia="宋体" w:hAnsi="Microsoft Yahei" w:cs="宋体"/>
          <w:sz w:val="18"/>
          <w:szCs w:val="18"/>
        </w:rPr>
        <w:t>．离心之后</w:t>
      </w:r>
      <w:r w:rsidRPr="007A6A04">
        <w:rPr>
          <w:rFonts w:ascii="Microsoft Yahei" w:eastAsia="宋体" w:hAnsi="Microsoft Yahei" w:cs="宋体"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sz w:val="18"/>
          <w:szCs w:val="18"/>
        </w:rPr>
        <w:t>试管内部构成，从下往上依次是血球、</w:t>
      </w:r>
      <w:r w:rsidRPr="007A6A04">
        <w:rPr>
          <w:rFonts w:ascii="Microsoft Yahei" w:eastAsia="宋体" w:hAnsi="Microsoft Yahei" w:cs="宋体"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sz w:val="18"/>
          <w:szCs w:val="18"/>
        </w:rPr>
        <w:t>、</w:t>
      </w:r>
      <w:r w:rsidRPr="007A6A04">
        <w:rPr>
          <w:rFonts w:ascii="Microsoft Yahei" w:eastAsia="宋体" w:hAnsi="Microsoft Yahei" w:cs="宋体"/>
          <w:sz w:val="18"/>
          <w:szCs w:val="18"/>
        </w:rPr>
        <w:t>PPP</w:t>
      </w:r>
      <w:r w:rsidRPr="007A6A04">
        <w:rPr>
          <w:rFonts w:ascii="Microsoft Yahei" w:eastAsia="宋体" w:hAnsi="Microsoft Yahei" w:cs="宋体"/>
          <w:sz w:val="18"/>
          <w:szCs w:val="18"/>
        </w:rPr>
        <w:t>。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>2</w:t>
      </w:r>
      <w:r w:rsidRPr="007A6A04">
        <w:rPr>
          <w:rFonts w:ascii="Microsoft Yahei" w:eastAsia="宋体" w:hAnsi="Microsoft Yahei" w:cs="宋体"/>
          <w:sz w:val="18"/>
          <w:szCs w:val="18"/>
        </w:rPr>
        <w:t>．将离心后的</w:t>
      </w:r>
      <w:r w:rsidRPr="007A6A04">
        <w:rPr>
          <w:rFonts w:ascii="Microsoft Yahei" w:eastAsia="宋体" w:hAnsi="Microsoft Yahei" w:cs="宋体"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sz w:val="18"/>
          <w:szCs w:val="18"/>
        </w:rPr>
        <w:t>试管打开，前端用塑料螺母连接</w:t>
      </w:r>
      <w:r w:rsidRPr="007A6A04">
        <w:rPr>
          <w:rFonts w:ascii="Microsoft Yahei" w:eastAsia="宋体" w:hAnsi="Microsoft Yahei" w:cs="宋体"/>
          <w:sz w:val="18"/>
          <w:szCs w:val="18"/>
        </w:rPr>
        <w:t>10cc</w:t>
      </w:r>
      <w:r w:rsidRPr="007A6A04">
        <w:rPr>
          <w:rFonts w:ascii="Microsoft Yahei" w:eastAsia="宋体" w:hAnsi="Microsoft Yahei" w:cs="宋体"/>
          <w:sz w:val="18"/>
          <w:szCs w:val="18"/>
        </w:rPr>
        <w:t>注射器。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>3</w:t>
      </w:r>
      <w:r w:rsidRPr="007A6A04">
        <w:rPr>
          <w:rFonts w:ascii="Microsoft Yahei" w:eastAsia="宋体" w:hAnsi="Microsoft Yahei" w:cs="宋体"/>
          <w:sz w:val="18"/>
          <w:szCs w:val="18"/>
        </w:rPr>
        <w:t>．打开</w:t>
      </w:r>
      <w:r w:rsidRPr="007A6A04">
        <w:rPr>
          <w:rFonts w:ascii="Microsoft Yahei" w:eastAsia="宋体" w:hAnsi="Microsoft Yahei" w:cs="宋体"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sz w:val="18"/>
          <w:szCs w:val="18"/>
        </w:rPr>
        <w:t>试管后端堵头，利用螺旋推管连接试管下端，然后旋转推管向上推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>4</w:t>
      </w:r>
      <w:r w:rsidRPr="007A6A04">
        <w:rPr>
          <w:rFonts w:ascii="Microsoft Yahei" w:eastAsia="宋体" w:hAnsi="Microsoft Yahei" w:cs="宋体"/>
          <w:sz w:val="18"/>
          <w:szCs w:val="18"/>
        </w:rPr>
        <w:t>．先提取出</w:t>
      </w:r>
      <w:r w:rsidRPr="007A6A04">
        <w:rPr>
          <w:rFonts w:ascii="Microsoft Yahei" w:eastAsia="宋体" w:hAnsi="Microsoft Yahei" w:cs="宋体"/>
          <w:sz w:val="18"/>
          <w:szCs w:val="18"/>
        </w:rPr>
        <w:t>PPP</w:t>
      </w:r>
      <w:r w:rsidRPr="007A6A04">
        <w:rPr>
          <w:rFonts w:ascii="Microsoft Yahei" w:eastAsia="宋体" w:hAnsi="Microsoft Yahei" w:cs="宋体"/>
          <w:sz w:val="18"/>
          <w:szCs w:val="18"/>
        </w:rPr>
        <w:t>，分离注入</w:t>
      </w:r>
      <w:r w:rsidRPr="007A6A04">
        <w:rPr>
          <w:rFonts w:ascii="Microsoft Yahei" w:eastAsia="宋体" w:hAnsi="Microsoft Yahei" w:cs="宋体"/>
          <w:sz w:val="18"/>
          <w:szCs w:val="18"/>
        </w:rPr>
        <w:t>PPP</w:t>
      </w:r>
      <w:r w:rsidRPr="007A6A04">
        <w:rPr>
          <w:rFonts w:ascii="Microsoft Yahei" w:eastAsia="宋体" w:hAnsi="Microsoft Yahei" w:cs="宋体"/>
          <w:sz w:val="18"/>
          <w:szCs w:val="18"/>
        </w:rPr>
        <w:t>的注射器，然后连接新的注射器。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A6A04" w:rsidRPr="007A6A04" w:rsidRDefault="007A6A04" w:rsidP="007A6A04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>5</w:t>
      </w:r>
      <w:r w:rsidRPr="007A6A04">
        <w:rPr>
          <w:rFonts w:ascii="Microsoft Yahei" w:eastAsia="宋体" w:hAnsi="Microsoft Yahei" w:cs="宋体"/>
          <w:sz w:val="18"/>
          <w:szCs w:val="18"/>
        </w:rPr>
        <w:t>．利用新的注射器提取出</w:t>
      </w:r>
      <w:r w:rsidRPr="007A6A04">
        <w:rPr>
          <w:rFonts w:ascii="Microsoft Yahei" w:eastAsia="宋体" w:hAnsi="Microsoft Yahei" w:cs="宋体"/>
          <w:sz w:val="18"/>
          <w:szCs w:val="18"/>
        </w:rPr>
        <w:t>PRP</w:t>
      </w:r>
      <w:r w:rsidRPr="007A6A04">
        <w:rPr>
          <w:rFonts w:ascii="Microsoft Yahei" w:eastAsia="宋体" w:hAnsi="Microsoft Yahei" w:cs="宋体"/>
          <w:sz w:val="18"/>
          <w:szCs w:val="18"/>
        </w:rPr>
        <w:t>。</w:t>
      </w:r>
      <w:r w:rsidRPr="007A6A04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7A6A04" w:rsidRPr="007A6A04" w:rsidRDefault="007A6A04" w:rsidP="007A6A04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7A6A04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7A6A04" w:rsidRPr="007A6A04" w:rsidRDefault="007A6A04" w:rsidP="007A6A04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7A6A04">
        <w:rPr>
          <w:rFonts w:ascii="Microsoft Yahei" w:eastAsia="宋体" w:hAnsi="Microsoft Yahei" w:cs="宋体"/>
          <w:b/>
          <w:bCs/>
          <w:sz w:val="24"/>
          <w:szCs w:val="24"/>
        </w:rPr>
        <w:lastRenderedPageBreak/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</w:tblGrid>
      <w:tr w:rsidR="007A6A04" w:rsidRPr="007A6A04" w:rsidTr="007A6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A04" w:rsidRPr="007A6A04" w:rsidRDefault="007A6A04" w:rsidP="007A6A0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6" name="图片 16" descr="http://www.lxylxj.com/picture/154prp.jpg">
                    <a:hlinkClick xmlns:a="http://schemas.openxmlformats.org/drawingml/2006/main" r:id="rId18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xylxj.com/picture/154prp.jpg">
                            <a:hlinkClick r:id="rId18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A04" w:rsidRPr="007A6A04" w:rsidRDefault="007A6A04" w:rsidP="007A6A04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7A6A04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7A6A04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A6A04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7A6A04">
              <w:rPr>
                <w:rFonts w:ascii="Microsoft Yahei" w:eastAsia="宋体" w:hAnsi="Microsoft Yahei" w:cs="宋体"/>
                <w:sz w:val="21"/>
                <w:szCs w:val="21"/>
              </w:rPr>
              <w:t>15ml×4</w:t>
            </w:r>
            <w:r w:rsidRPr="007A6A04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A6A04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7A6A04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7A6A04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A6A04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7A6A04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</w:tbl>
    <w:p w:rsidR="007A6A04" w:rsidRDefault="007A6A04" w:rsidP="00D31D50">
      <w:pPr>
        <w:spacing w:line="220" w:lineRule="atLeast"/>
      </w:pPr>
    </w:p>
    <w:sectPr w:rsidR="007A6A0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A6A04"/>
    <w:rsid w:val="008860F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6A0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A6A04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7A6A04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00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46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13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360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853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85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25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48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8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30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9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16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53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3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84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27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17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2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86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97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64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41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6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51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54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40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7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9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25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0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86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4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4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35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12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83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4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36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59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38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0730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16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lxylxj.com/picture/154prp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hyperlink" Target="http://www.lxylxj.com/images/up_images/TD5P.jpg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2016-04-19T06:58:00Z</dcterms:modified>
</cp:coreProperties>
</file>